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HUGO PERLAZA </w:t>
      </w:r>
    </w:p>
    <w:p>
      <w:pPr>
        <w:pStyle w:val="Normal"/>
        <w:jc w:val="both"/>
        <w:rPr>
          <w:rFonts w:ascii="Arial" w:hAnsi="Arial" w:cs="Arial"/>
        </w:rPr>
      </w:pPr>
      <w:r>
        <w:rPr>
          <w:rFonts w:cs="Arial" w:ascii="Arial" w:hAnsi="Arial"/>
        </w:rPr>
        <w:t>Gerente</w:t>
      </w:r>
    </w:p>
    <w:p>
      <w:pPr>
        <w:pStyle w:val="Normal"/>
        <w:jc w:val="both"/>
        <w:rPr>
          <w:rFonts w:ascii="Arial" w:hAnsi="Arial" w:cs="Arial"/>
        </w:rPr>
      </w:pPr>
      <w:r>
        <w:rPr>
          <w:rFonts w:cs="Arial" w:ascii="Arial" w:hAnsi="Arial"/>
        </w:rPr>
        <w:t>E.S.E Hospital Carlos Carmona Montoya</w:t>
      </w:r>
    </w:p>
    <w:p>
      <w:pPr>
        <w:pStyle w:val="Normal"/>
        <w:jc w:val="both"/>
        <w:rPr>
          <w:rFonts w:ascii="Arial" w:hAnsi="Arial" w:cs="Arial"/>
        </w:rPr>
      </w:pPr>
      <w:r>
        <w:rPr>
          <w:rFonts w:cs="Arial" w:ascii="Arial" w:hAnsi="Arial"/>
        </w:rPr>
        <w:t>Cra 43#39A- 00</w:t>
      </w:r>
    </w:p>
    <w:p>
      <w:pPr>
        <w:pStyle w:val="Normal"/>
        <w:jc w:val="both"/>
        <w:rPr>
          <w:rFonts w:ascii="Arial" w:hAnsi="Arial" w:cs="Arial"/>
        </w:rPr>
      </w:pPr>
      <w:r>
        <w:rPr>
          <w:rFonts w:cs="Arial" w:ascii="Arial" w:hAnsi="Arial"/>
        </w:rPr>
        <w:t>gerencia@esesuroriente.gov.co</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Asunto: Visita de seguimiento a plan de mejora por contingencia de dengue 2024.</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Cordial saludo, </w:t>
      </w:r>
    </w:p>
    <w:p>
      <w:pPr>
        <w:pStyle w:val="Normal"/>
        <w:spacing w:before="120" w:after="120"/>
        <w:jc w:val="both"/>
        <w:rPr>
          <w:rFonts w:ascii="Arial" w:hAnsi="Arial" w:cs="Arial"/>
        </w:rPr>
      </w:pPr>
      <w:r>
        <w:rPr>
          <w:rFonts w:cs="Arial" w:ascii="Arial" w:hAnsi="Arial"/>
        </w:rPr>
        <w:t>Con base en la asunción de las competencias adquiridas por la Secretaría de Salud del Distrito de Especial de Santiago de Cali, dentro de sus funciones tiene contemplada la Inspección, Vigilancia y seguimiento a las actividades de la circular 013 de 2023 relacionadas con la contingencia de dengue. Por lo tanto, se   realizará visita    para el cierre de plan de mejora de las observaciones pendientes por cumplir.</w:t>
      </w:r>
    </w:p>
    <w:p>
      <w:pPr>
        <w:pStyle w:val="Normal"/>
        <w:spacing w:before="120" w:after="120"/>
        <w:jc w:val="both"/>
        <w:rPr>
          <w:rFonts w:ascii="Arial" w:hAnsi="Arial" w:cs="Arial"/>
        </w:rPr>
      </w:pPr>
      <w:r>
        <w:rPr>
          <w:rFonts w:cs="Arial" w:ascii="Arial" w:hAnsi="Arial"/>
        </w:rPr>
        <w:t>Teniendo en cuenta lo anterior, se programa visita el día 28/enero/2025 a partir de las 09:30 am.</w:t>
      </w:r>
    </w:p>
    <w:p>
      <w:pPr>
        <w:pStyle w:val="Normal"/>
        <w:spacing w:before="120" w:after="120"/>
        <w:jc w:val="both"/>
        <w:rPr>
          <w:rFonts w:ascii="Arial" w:hAnsi="Arial" w:cs="Arial"/>
        </w:rPr>
      </w:pPr>
      <w:r>
        <w:rPr>
          <w:rFonts w:cs="Arial" w:ascii="Arial" w:hAnsi="Arial"/>
        </w:rPr>
        <w:t>El profesional en salud encargado de la visita es: JESUS ALBERTO RIVERA ZART con número de contacto 3144149597.</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 xml:space="preserve"> </w:t>
      </w:r>
    </w:p>
    <w:p>
      <w:pPr>
        <w:pStyle w:val="Normal"/>
        <w:spacing w:before="120" w:after="120"/>
        <w:jc w:val="both"/>
        <w:rPr>
          <w:rFonts w:ascii="Arial" w:hAnsi="Arial" w:cs="Arial"/>
          <w:color w:val="000000" w:themeColor="text1"/>
        </w:rPr>
      </w:pPr>
      <w:r>
        <w:rPr>
          <w:rFonts w:cs="Arial" w:ascii="Arial" w:hAnsi="Arial"/>
          <w:color w:val="000000" w:themeColor="text1"/>
        </w:rPr>
        <w:t>Atentamente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lang w:val="es-ES"/>
        </w:rPr>
        <w:t xml:space="preserve">JOSÉ JULIÁN FICHMAN DELGADO </w:t>
      </w:r>
    </w:p>
    <w:p>
      <w:pPr>
        <w:pStyle w:val="Normal"/>
        <w:jc w:val="both"/>
        <w:rPr>
          <w:rFonts w:ascii="Arial" w:hAnsi="Arial" w:cs="Arial"/>
          <w:color w:val="000000" w:themeColor="text1"/>
        </w:rPr>
      </w:pPr>
      <w:r>
        <w:rPr>
          <w:rFonts w:cs="Arial" w:ascii="Arial" w:hAnsi="Arial"/>
          <w:color w:val="000000" w:themeColor="text1"/>
          <w:lang w:val="es-ES"/>
        </w:rPr>
        <w:t xml:space="preserve">Director Local de Salud </w:t>
      </w:r>
    </w:p>
    <w:p>
      <w:pPr>
        <w:pStyle w:val="Normal"/>
        <w:jc w:val="both"/>
        <w:rPr>
          <w:rFonts w:ascii="Arial" w:hAnsi="Arial" w:cs="Arial"/>
          <w:color w:val="000000" w:themeColor="text1"/>
        </w:rPr>
      </w:pPr>
      <w:r>
        <w:rPr>
          <w:rFonts w:eastAsia="Arial" w:cs="Arial" w:ascii="Arial" w:hAnsi="Arial"/>
          <w:color w:val="000000" w:themeColor="text1"/>
          <w:lang w:val="es-ES"/>
        </w:rPr>
        <w:t>Secretaría de Salud del Distrito Especial de Santiago de Cali</w:t>
      </w:r>
    </w:p>
    <w:p>
      <w:pPr>
        <w:pStyle w:val="Normal"/>
        <w:jc w:val="both"/>
        <w:rPr>
          <w:rFonts w:ascii="Arial" w:hAnsi="Arial" w:cs="Arial"/>
          <w:color w:val="000000" w:themeColor="text1"/>
        </w:rPr>
      </w:pPr>
      <w:r>
        <w:rPr>
          <w:rFonts w:cs="Arial" w:ascii="Arial" w:hAnsi="Arial"/>
          <w:color w:val="000000" w:themeColor="text1"/>
        </w:rPr>
      </w:r>
    </w:p>
    <w:p>
      <w:pPr>
        <w:pStyle w:val="NormalWeb"/>
        <w:spacing w:beforeAutospacing="0" w:before="0" w:after="0"/>
        <w:rPr/>
      </w:pPr>
      <w:r>
        <w:rPr>
          <w:rFonts w:cs="Arial" w:ascii="Arial" w:hAnsi="Arial"/>
          <w:sz w:val="16"/>
          <w:szCs w:val="16"/>
          <w:lang w:val="es-ES"/>
        </w:rPr>
        <w:t>Proyectó: Jesús Alberto Rivera Zart - Contratista</w:t>
      </w:r>
    </w:p>
    <w:p>
      <w:pPr>
        <w:pStyle w:val="Normal"/>
        <w:jc w:val="both"/>
        <w:rPr>
          <w:rFonts w:ascii="Arial" w:hAnsi="Arial" w:cs="Arial"/>
          <w:sz w:val="16"/>
          <w:szCs w:val="16"/>
        </w:rPr>
      </w:pPr>
      <w:r>
        <w:rPr>
          <w:rFonts w:cs="Arial" w:ascii="Arial" w:hAnsi="Arial"/>
          <w:sz w:val="16"/>
          <w:szCs w:val="16"/>
        </w:rPr>
        <w:t>Elaboró: Dahiana Quintero Echeverry– Contratista</w:t>
      </w:r>
    </w:p>
    <w:p>
      <w:pPr>
        <w:pStyle w:val="Normal"/>
        <w:spacing w:beforeAutospacing="0" w:before="0" w:after="0"/>
        <w:jc w:val="both"/>
        <w:rPr>
          <w:rFonts w:ascii="Arial" w:hAnsi="Arial" w:cs="Arial"/>
          <w:sz w:val="16"/>
          <w:szCs w:val="16"/>
        </w:rPr>
      </w:pPr>
      <w:r>
        <w:rPr>
          <w:rFonts w:cs="Arial" w:ascii="Arial" w:hAnsi="Arial"/>
          <w:color w:val="000000" w:themeColor="text1"/>
          <w:sz w:val="16"/>
          <w:szCs w:val="16"/>
          <w:shd w:fill="FFFFFF" w:val="clear"/>
          <w:lang w:val="es-ES"/>
        </w:rPr>
        <w:t>Revisó:  Johnny Eduardo Narvaez -  Profesional Universitario Grado2.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rPr>
      </w:pPr>
      <w:r>
        <w:rPr/>
        <w:drawing>
          <wp:anchor behindDoc="0" distT="0" distB="0" distL="0" distR="0" simplePos="0" locked="0" layoutInCell="0" allowOverlap="1" relativeHeight="6">
            <wp:simplePos x="0" y="0"/>
            <wp:positionH relativeFrom="margin">
              <wp:posOffset>-635</wp:posOffset>
            </wp:positionH>
            <wp:positionV relativeFrom="paragraph">
              <wp:posOffset>52070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6985</wp:posOffset>
              </wp:positionH>
              <wp:positionV relativeFrom="paragraph">
                <wp:posOffset>7265035</wp:posOffset>
              </wp:positionV>
              <wp:extent cx="1043305" cy="5715"/>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0475" cy="1021715"/>
              <wp:effectExtent l="0" t="0" r="0" b="0"/>
              <wp:wrapSquare wrapText="bothSides"/>
              <wp:docPr id="2"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Application>LibreOffice/7.0.3.1$Windows_X86_64 LibreOffice_project/d7547858d014d4cf69878db179d326fc3483e082</Application>
  <Pages>1</Pages>
  <Words>222</Words>
  <Characters>1355</Characters>
  <CharactersWithSpaces>1564</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2025-01-27T15:29:34Z</dcterms:modified>
  <cp:revision>36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